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D7D5" w14:textId="1AAB4830" w:rsidR="006070AD" w:rsidRDefault="006070AD"/>
    <w:p w14:paraId="37FD147B" w14:textId="4D8C6364" w:rsidR="00576767" w:rsidRDefault="00A51B7C" w:rsidP="005767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Vinton Public Library </w:t>
      </w:r>
      <w:r w:rsidR="00045633">
        <w:rPr>
          <w:sz w:val="40"/>
          <w:szCs w:val="40"/>
        </w:rPr>
        <w:t>Volunteer Policy</w:t>
      </w:r>
    </w:p>
    <w:p w14:paraId="7F1F421D" w14:textId="3405112C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 Effective: </w:t>
      </w:r>
      <w:r w:rsidR="00F5701B">
        <w:rPr>
          <w:sz w:val="20"/>
          <w:szCs w:val="20"/>
        </w:rPr>
        <w:t>11/10/2022</w:t>
      </w:r>
    </w:p>
    <w:p w14:paraId="7D18BA54" w14:textId="1C75153F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Date(s) Reviewed by Library Board: </w:t>
      </w:r>
      <w:r w:rsidR="00F5701B">
        <w:rPr>
          <w:sz w:val="20"/>
          <w:szCs w:val="20"/>
        </w:rPr>
        <w:t>11/22</w:t>
      </w:r>
    </w:p>
    <w:p w14:paraId="7E9CFFD2" w14:textId="796346BC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Maintenance Performed By: Library Director</w:t>
      </w:r>
    </w:p>
    <w:p w14:paraId="709DA091" w14:textId="6A25C7B2" w:rsidR="000545FF" w:rsidRDefault="000545FF" w:rsidP="00576767">
      <w:pPr>
        <w:spacing w:after="0"/>
        <w:rPr>
          <w:sz w:val="20"/>
          <w:szCs w:val="20"/>
        </w:rPr>
      </w:pPr>
    </w:p>
    <w:p w14:paraId="466ADC98" w14:textId="1CD99015" w:rsidR="000545FF" w:rsidRDefault="000545FF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PHILOSOPHY:</w:t>
      </w:r>
    </w:p>
    <w:p w14:paraId="61792D4D" w14:textId="3DA586E9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Library volunteers support and enhance the work of the Vinton Public Library, enriching its programs and services.</w:t>
      </w:r>
    </w:p>
    <w:p w14:paraId="12357C6A" w14:textId="409A253C" w:rsidR="00045633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purpose of the Vinton Public Library Policy is to protect the rights and safety of library patrons, staff, and volunteers, as well as to preserve and protect the materials, </w:t>
      </w:r>
      <w:r w:rsidR="00414B30">
        <w:rPr>
          <w:sz w:val="20"/>
          <w:szCs w:val="20"/>
        </w:rPr>
        <w:t>facilities,</w:t>
      </w:r>
      <w:r>
        <w:rPr>
          <w:sz w:val="20"/>
          <w:szCs w:val="20"/>
        </w:rPr>
        <w:t xml:space="preserve"> and property of the Library.</w:t>
      </w:r>
    </w:p>
    <w:p w14:paraId="1CCF01A6" w14:textId="490AE01B" w:rsidR="00045633" w:rsidRDefault="00045633" w:rsidP="00045633">
      <w:pPr>
        <w:spacing w:after="0"/>
        <w:rPr>
          <w:sz w:val="20"/>
          <w:szCs w:val="20"/>
        </w:rPr>
      </w:pPr>
    </w:p>
    <w:p w14:paraId="41444400" w14:textId="03C08A70" w:rsidR="00045633" w:rsidRDefault="00045633" w:rsidP="00045633">
      <w:pPr>
        <w:spacing w:after="0"/>
        <w:rPr>
          <w:sz w:val="20"/>
          <w:szCs w:val="20"/>
        </w:rPr>
      </w:pPr>
      <w:r>
        <w:rPr>
          <w:sz w:val="20"/>
          <w:szCs w:val="20"/>
        </w:rPr>
        <w:t>DEFINITION:</w:t>
      </w:r>
    </w:p>
    <w:p w14:paraId="0C8B9BEB" w14:textId="1CED422A" w:rsidR="00045633" w:rsidRDefault="00045633" w:rsidP="0004563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library volunteer is defined as an individual who assist</w:t>
      </w:r>
      <w:r w:rsidR="00F5701B">
        <w:rPr>
          <w:sz w:val="20"/>
          <w:szCs w:val="20"/>
        </w:rPr>
        <w:t>s</w:t>
      </w:r>
      <w:r>
        <w:rPr>
          <w:sz w:val="20"/>
          <w:szCs w:val="20"/>
        </w:rPr>
        <w:t xml:space="preserve"> with work done at the Library without promise, </w:t>
      </w:r>
      <w:r w:rsidR="00414B30">
        <w:rPr>
          <w:sz w:val="20"/>
          <w:szCs w:val="20"/>
        </w:rPr>
        <w:t>expectation,</w:t>
      </w:r>
      <w:r>
        <w:rPr>
          <w:sz w:val="20"/>
          <w:szCs w:val="20"/>
        </w:rPr>
        <w:t xml:space="preserve"> or receipt of compensation for services rendered.</w:t>
      </w:r>
    </w:p>
    <w:p w14:paraId="5A231DB9" w14:textId="103830F4" w:rsidR="000545FF" w:rsidRDefault="000545FF" w:rsidP="00576767">
      <w:pPr>
        <w:spacing w:after="0"/>
        <w:rPr>
          <w:sz w:val="20"/>
          <w:szCs w:val="20"/>
        </w:rPr>
      </w:pPr>
    </w:p>
    <w:p w14:paraId="56BAC5F3" w14:textId="796BB58E" w:rsidR="000545FF" w:rsidRDefault="000545FF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REGULATIONS:</w:t>
      </w:r>
    </w:p>
    <w:p w14:paraId="342102F2" w14:textId="2125707A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 Placement</w:t>
      </w:r>
    </w:p>
    <w:p w14:paraId="3E411CE9" w14:textId="08201CFB" w:rsidR="00376A8A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Volunteers are placed in positions best suited to their skills, </w:t>
      </w:r>
      <w:r w:rsidR="00414B30">
        <w:rPr>
          <w:sz w:val="20"/>
          <w:szCs w:val="20"/>
        </w:rPr>
        <w:t>interests,</w:t>
      </w:r>
      <w:r>
        <w:rPr>
          <w:sz w:val="20"/>
          <w:szCs w:val="20"/>
        </w:rPr>
        <w:t xml:space="preserve"> and availability.</w:t>
      </w:r>
    </w:p>
    <w:p w14:paraId="4E973636" w14:textId="27A5C5DB" w:rsidR="00045633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Vinton Public Library does not guarantee a position for each prospective volunteer and has the right to reject any application without cause.</w:t>
      </w:r>
    </w:p>
    <w:p w14:paraId="4E2C9A5A" w14:textId="58C62412" w:rsidR="00045633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 placement is based on the:</w:t>
      </w:r>
    </w:p>
    <w:p w14:paraId="4462AA58" w14:textId="2B3C396A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Qualifications of volunteer applicants</w:t>
      </w:r>
    </w:p>
    <w:p w14:paraId="407360B7" w14:textId="527E8C36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Needs of the Library at any given time</w:t>
      </w:r>
    </w:p>
    <w:p w14:paraId="5BD5E129" w14:textId="2644A1F3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Volunteer’s ability to commit to a consistent schedule of hours (if required); and</w:t>
      </w:r>
    </w:p>
    <w:p w14:paraId="3205B248" w14:textId="08BF4066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Availability of staff time to supervise volunteers</w:t>
      </w:r>
    </w:p>
    <w:p w14:paraId="2C16491F" w14:textId="4F7AAE62" w:rsidR="00FB65ED" w:rsidRDefault="00FB65ED" w:rsidP="00FB65E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Volunteers </w:t>
      </w:r>
      <w:r w:rsidR="00A51B7C">
        <w:rPr>
          <w:sz w:val="20"/>
          <w:szCs w:val="20"/>
        </w:rPr>
        <w:t>must dress appropriately for the assigned tasks</w:t>
      </w:r>
    </w:p>
    <w:p w14:paraId="582FEA9C" w14:textId="6B31956C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 Application and Interview Requirement </w:t>
      </w:r>
    </w:p>
    <w:p w14:paraId="3187BA1E" w14:textId="38FD2CE6" w:rsidR="000545FF" w:rsidRDefault="00045633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414B30">
        <w:rPr>
          <w:sz w:val="20"/>
          <w:szCs w:val="20"/>
        </w:rPr>
        <w:t>All Library volunteer applicants must complete a volunteer application form</w:t>
      </w:r>
      <w:r w:rsidR="00414B30">
        <w:rPr>
          <w:sz w:val="20"/>
          <w:szCs w:val="20"/>
        </w:rPr>
        <w:t>, available at the Circulation Desk</w:t>
      </w:r>
    </w:p>
    <w:p w14:paraId="63B042AD" w14:textId="1FCE9705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Receipt of applications will be acknowledged within two weeks of submission</w:t>
      </w:r>
    </w:p>
    <w:p w14:paraId="53845494" w14:textId="05EFC541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Applicants will be contacted to be interviewed for possible placement by the Library Director, or designee.  The interview will include a snapshot of the volunteer program overall and a description of the current volunteer opportunities</w:t>
      </w:r>
    </w:p>
    <w:p w14:paraId="5A6EFA4C" w14:textId="1DE0C0B8" w:rsidR="00414B30" w:rsidRDefault="00414B30" w:rsidP="00414B3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 Assignments and Supervision</w:t>
      </w:r>
    </w:p>
    <w:p w14:paraId="524E0B90" w14:textId="1C831A7B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Volunteers should make every effort to contact their supervisor if they will be absent or tardy</w:t>
      </w:r>
    </w:p>
    <w:p w14:paraId="131CF1C3" w14:textId="4C83C822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Volunteers may be dismissed from duties at any time without cause</w:t>
      </w:r>
    </w:p>
    <w:p w14:paraId="16DEEF4A" w14:textId="338EE05F" w:rsidR="00414B30" w:rsidRDefault="00414B30" w:rsidP="00414B3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Background Checks</w:t>
      </w:r>
    </w:p>
    <w:p w14:paraId="0B4264E6" w14:textId="27B5B4B0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By applying for a volunteer position with the Vinton Public Library, the applicant agrees to a background check, administered by the Vinton Police Department</w:t>
      </w:r>
    </w:p>
    <w:p w14:paraId="21FBE6A5" w14:textId="6E7465F1" w:rsidR="00414B30" w:rsidRPr="00414B30" w:rsidRDefault="00414B30" w:rsidP="00414B30">
      <w:pPr>
        <w:spacing w:after="0"/>
        <w:rPr>
          <w:sz w:val="20"/>
          <w:szCs w:val="20"/>
        </w:rPr>
      </w:pPr>
    </w:p>
    <w:sectPr w:rsidR="00414B30" w:rsidRPr="00414B30" w:rsidSect="0057676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156B" w14:textId="77777777" w:rsidR="00194F13" w:rsidRDefault="00194F13" w:rsidP="00576767">
      <w:pPr>
        <w:spacing w:after="0" w:line="240" w:lineRule="auto"/>
      </w:pPr>
      <w:r>
        <w:separator/>
      </w:r>
    </w:p>
  </w:endnote>
  <w:endnote w:type="continuationSeparator" w:id="0">
    <w:p w14:paraId="4316624E" w14:textId="77777777" w:rsidR="00194F13" w:rsidRDefault="00194F13" w:rsidP="0057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529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56B57" w14:textId="1266BDCE" w:rsidR="00F5701B" w:rsidRDefault="00F5701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BBC84" w14:textId="77777777" w:rsidR="00376A8A" w:rsidRDefault="0037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3C78" w14:textId="77777777" w:rsidR="00194F13" w:rsidRDefault="00194F13" w:rsidP="00576767">
      <w:pPr>
        <w:spacing w:after="0" w:line="240" w:lineRule="auto"/>
      </w:pPr>
      <w:r>
        <w:separator/>
      </w:r>
    </w:p>
  </w:footnote>
  <w:footnote w:type="continuationSeparator" w:id="0">
    <w:p w14:paraId="572C75B5" w14:textId="77777777" w:rsidR="00194F13" w:rsidRDefault="00194F13" w:rsidP="0057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9EF0" w14:textId="4F615A67" w:rsidR="00576767" w:rsidRDefault="00576767">
    <w:pPr>
      <w:pStyle w:val="Header"/>
    </w:pPr>
  </w:p>
  <w:sdt>
    <w:sdtPr>
      <w:id w:val="968752352"/>
      <w:placeholder>
        <w:docPart w:val="71F2A3545CE748419542CCB4656AA70B"/>
      </w:placeholder>
      <w:temporary/>
      <w:showingPlcHdr/>
      <w15:appearance w15:val="hidden"/>
    </w:sdtPr>
    <w:sdtContent>
      <w:p w14:paraId="53D8D6EF" w14:textId="77777777" w:rsidR="00576767" w:rsidRDefault="00576767">
        <w:pPr>
          <w:pStyle w:val="Header"/>
        </w:pPr>
        <w:r>
          <w:t>[Type here]</w:t>
        </w:r>
      </w:p>
    </w:sdtContent>
  </w:sdt>
  <w:p w14:paraId="161C4EB2" w14:textId="77777777" w:rsidR="00576767" w:rsidRDefault="00576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CA71" w14:textId="0D8201CF" w:rsidR="00576767" w:rsidRDefault="00576767">
    <w:pPr>
      <w:pStyle w:val="Header"/>
    </w:pPr>
    <w:r>
      <w:rPr>
        <w:noProof/>
      </w:rPr>
      <w:drawing>
        <wp:inline distT="0" distB="0" distL="0" distR="0" wp14:anchorId="78BD238A" wp14:editId="43A13642">
          <wp:extent cx="2381250" cy="552450"/>
          <wp:effectExtent l="0" t="0" r="0" b="0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35A8"/>
    <w:multiLevelType w:val="hybridMultilevel"/>
    <w:tmpl w:val="27AAF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14050"/>
    <w:multiLevelType w:val="hybridMultilevel"/>
    <w:tmpl w:val="DB6A23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638877">
    <w:abstractNumId w:val="0"/>
  </w:num>
  <w:num w:numId="2" w16cid:durableId="157917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7"/>
    <w:rsid w:val="00045633"/>
    <w:rsid w:val="000545FF"/>
    <w:rsid w:val="00194F13"/>
    <w:rsid w:val="00197648"/>
    <w:rsid w:val="0035084B"/>
    <w:rsid w:val="00376A8A"/>
    <w:rsid w:val="003A5BD9"/>
    <w:rsid w:val="00414B30"/>
    <w:rsid w:val="004401F2"/>
    <w:rsid w:val="00576767"/>
    <w:rsid w:val="005C3264"/>
    <w:rsid w:val="005D08CA"/>
    <w:rsid w:val="006070AD"/>
    <w:rsid w:val="00A51B7C"/>
    <w:rsid w:val="00DE1871"/>
    <w:rsid w:val="00F12401"/>
    <w:rsid w:val="00F5701B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5ACB9"/>
  <w15:chartTrackingRefBased/>
  <w15:docId w15:val="{C7E7E6D8-EA4D-4DB3-A3BD-EC1B195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67"/>
  </w:style>
  <w:style w:type="paragraph" w:styleId="Footer">
    <w:name w:val="footer"/>
    <w:basedOn w:val="Normal"/>
    <w:link w:val="FooterChar"/>
    <w:uiPriority w:val="99"/>
    <w:unhideWhenUsed/>
    <w:rsid w:val="0057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67"/>
  </w:style>
  <w:style w:type="paragraph" w:styleId="ListParagraph">
    <w:name w:val="List Paragraph"/>
    <w:basedOn w:val="Normal"/>
    <w:uiPriority w:val="34"/>
    <w:qFormat/>
    <w:rsid w:val="0037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2A3545CE748419542CCB4656A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FE3A-E882-4A92-9306-46392B4BD597}"/>
      </w:docPartPr>
      <w:docPartBody>
        <w:p w:rsidR="0011376C" w:rsidRDefault="004B69D6" w:rsidP="004B69D6">
          <w:pPr>
            <w:pStyle w:val="71F2A3545CE748419542CCB4656AA70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D6"/>
    <w:rsid w:val="0011376C"/>
    <w:rsid w:val="004B69D6"/>
    <w:rsid w:val="0060432A"/>
    <w:rsid w:val="006F2565"/>
    <w:rsid w:val="00A109A2"/>
    <w:rsid w:val="00B046A9"/>
    <w:rsid w:val="00C5180E"/>
    <w:rsid w:val="00C565F6"/>
    <w:rsid w:val="00E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2A3545CE748419542CCB4656AA70B">
    <w:name w:val="71F2A3545CE748419542CCB4656AA70B"/>
    <w:rsid w:val="004B6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4</cp:revision>
  <dcterms:created xsi:type="dcterms:W3CDTF">2022-11-07T20:28:00Z</dcterms:created>
  <dcterms:modified xsi:type="dcterms:W3CDTF">2022-11-10T21:09:00Z</dcterms:modified>
</cp:coreProperties>
</file>